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85" w:rsidRDefault="00B51385" w:rsidP="00B51385">
      <w:pPr>
        <w:pStyle w:val="Rientrocorpodeltesto21"/>
        <w:widowControl w:val="0"/>
        <w:ind w:firstLine="0"/>
        <w:rPr>
          <w:rFonts w:ascii="Arial" w:hAnsi="Arial" w:cs="Arial"/>
          <w:b w:val="0"/>
          <w:sz w:val="28"/>
          <w:szCs w:val="28"/>
          <w:u w:val="single"/>
        </w:rPr>
      </w:pPr>
      <w:r w:rsidRPr="00B51385">
        <w:rPr>
          <w:rFonts w:ascii="Arial" w:hAnsi="Arial" w:cs="Arial"/>
          <w:b w:val="0"/>
          <w:sz w:val="28"/>
          <w:szCs w:val="28"/>
          <w:u w:val="single"/>
        </w:rPr>
        <w:t>PROPOSTA DI MODIFICA ALLO STATUTO FEDERALE IN VIGORE</w:t>
      </w:r>
    </w:p>
    <w:p w:rsidR="00601561" w:rsidRPr="00B51385" w:rsidRDefault="00601561" w:rsidP="00B51385">
      <w:pPr>
        <w:pStyle w:val="Rientrocorpodeltesto21"/>
        <w:widowControl w:val="0"/>
        <w:ind w:firstLine="0"/>
        <w:rPr>
          <w:rFonts w:ascii="Arial" w:hAnsi="Arial" w:cs="Arial"/>
          <w:b w:val="0"/>
          <w:sz w:val="28"/>
          <w:szCs w:val="28"/>
          <w:u w:val="single"/>
        </w:rPr>
      </w:pPr>
    </w:p>
    <w:p w:rsidR="00B51385" w:rsidRDefault="00B51385" w:rsidP="00B51385">
      <w:pPr>
        <w:pStyle w:val="Rientrocorpodeltesto21"/>
        <w:widowControl w:val="0"/>
        <w:ind w:firstLine="0"/>
        <w:rPr>
          <w:rFonts w:ascii="Arial" w:hAnsi="Arial" w:cs="Arial"/>
          <w:b w:val="0"/>
        </w:rPr>
      </w:pPr>
      <w:r>
        <w:rPr>
          <w:rFonts w:ascii="Arial" w:hAnsi="Arial" w:cs="Arial"/>
          <w:b w:val="0"/>
        </w:rPr>
        <w:t xml:space="preserve"> </w:t>
      </w:r>
    </w:p>
    <w:p w:rsidR="00B51385" w:rsidRDefault="00B51385" w:rsidP="00B51385">
      <w:pPr>
        <w:pStyle w:val="Titolo1"/>
        <w:widowControl w:val="0"/>
        <w:numPr>
          <w:ilvl w:val="0"/>
          <w:numId w:val="0"/>
        </w:numPr>
        <w:rPr>
          <w:rFonts w:cs="Arial"/>
          <w:sz w:val="20"/>
        </w:rPr>
      </w:pPr>
      <w:bookmarkStart w:id="0" w:name="_Toc207603052"/>
      <w:bookmarkStart w:id="1" w:name="_Toc207603157"/>
      <w:bookmarkStart w:id="2" w:name="_Toc256507337"/>
      <w:bookmarkStart w:id="3" w:name="_Toc256507614"/>
      <w:bookmarkStart w:id="4" w:name="_Toc256507713"/>
      <w:bookmarkStart w:id="5" w:name="_Toc256507887"/>
      <w:bookmarkStart w:id="6" w:name="_Toc262134932"/>
      <w:bookmarkStart w:id="7" w:name="_Toc292723167"/>
      <w:bookmarkStart w:id="8" w:name="_Toc328478647"/>
      <w:bookmarkStart w:id="9" w:name="_Toc330068674"/>
      <w:r>
        <w:rPr>
          <w:rFonts w:cs="Arial"/>
          <w:sz w:val="20"/>
        </w:rPr>
        <w:t>TITOLO II: I SOGGETTI</w:t>
      </w:r>
      <w:bookmarkEnd w:id="0"/>
      <w:bookmarkEnd w:id="1"/>
      <w:bookmarkEnd w:id="2"/>
      <w:bookmarkEnd w:id="3"/>
      <w:bookmarkEnd w:id="4"/>
      <w:bookmarkEnd w:id="5"/>
      <w:bookmarkEnd w:id="6"/>
      <w:bookmarkEnd w:id="7"/>
      <w:bookmarkEnd w:id="8"/>
      <w:bookmarkEnd w:id="9"/>
    </w:p>
    <w:p w:rsidR="00B51385" w:rsidRDefault="00B51385" w:rsidP="00B51385">
      <w:pPr>
        <w:widowControl w:val="0"/>
        <w:jc w:val="center"/>
        <w:rPr>
          <w:rFonts w:ascii="Arial" w:hAnsi="Arial" w:cs="Arial"/>
          <w:sz w:val="20"/>
        </w:rPr>
      </w:pPr>
      <w:bookmarkStart w:id="10" w:name="_GoBack"/>
      <w:bookmarkEnd w:id="10"/>
    </w:p>
    <w:p w:rsidR="00B51385" w:rsidRDefault="00B51385" w:rsidP="00B51385">
      <w:pPr>
        <w:pStyle w:val="Titolo2"/>
        <w:widowControl w:val="0"/>
        <w:numPr>
          <w:ilvl w:val="0"/>
          <w:numId w:val="0"/>
        </w:numPr>
        <w:rPr>
          <w:rFonts w:ascii="Arial" w:hAnsi="Arial" w:cs="Arial"/>
          <w:sz w:val="20"/>
        </w:rPr>
      </w:pPr>
      <w:bookmarkStart w:id="11" w:name="_Toc207603053"/>
      <w:bookmarkStart w:id="12" w:name="_Toc207603158"/>
      <w:bookmarkStart w:id="13" w:name="_Toc256507338"/>
      <w:bookmarkStart w:id="14" w:name="_Toc256507615"/>
      <w:bookmarkStart w:id="15" w:name="_Toc256507714"/>
      <w:bookmarkStart w:id="16" w:name="_Toc256507888"/>
      <w:bookmarkStart w:id="17" w:name="_Toc262134933"/>
      <w:bookmarkStart w:id="18" w:name="_Toc292723168"/>
      <w:bookmarkStart w:id="19" w:name="_Toc328478648"/>
      <w:bookmarkStart w:id="20" w:name="_Toc330068675"/>
      <w:r>
        <w:rPr>
          <w:rFonts w:ascii="Arial" w:hAnsi="Arial" w:cs="Arial"/>
          <w:sz w:val="20"/>
        </w:rPr>
        <w:t>CAPO I: AFFILIATI E TESSERATI</w:t>
      </w:r>
      <w:bookmarkEnd w:id="11"/>
      <w:bookmarkEnd w:id="12"/>
      <w:bookmarkEnd w:id="13"/>
      <w:bookmarkEnd w:id="14"/>
      <w:bookmarkEnd w:id="15"/>
      <w:bookmarkEnd w:id="16"/>
      <w:bookmarkEnd w:id="17"/>
      <w:bookmarkEnd w:id="18"/>
      <w:bookmarkEnd w:id="19"/>
      <w:bookmarkEnd w:id="20"/>
    </w:p>
    <w:p w:rsidR="00B51385" w:rsidRDefault="00B51385" w:rsidP="00B51385">
      <w:pPr>
        <w:widowControl w:val="0"/>
        <w:jc w:val="center"/>
        <w:rPr>
          <w:rFonts w:ascii="Arial" w:hAnsi="Arial" w:cs="Arial"/>
          <w:sz w:val="20"/>
        </w:rPr>
      </w:pPr>
    </w:p>
    <w:p w:rsidR="00B51385" w:rsidRDefault="00B51385" w:rsidP="00B51385">
      <w:pPr>
        <w:pStyle w:val="Titolo3"/>
        <w:widowControl w:val="0"/>
        <w:numPr>
          <w:ilvl w:val="0"/>
          <w:numId w:val="0"/>
        </w:numPr>
        <w:rPr>
          <w:rFonts w:cs="Arial"/>
          <w:sz w:val="20"/>
        </w:rPr>
      </w:pPr>
      <w:bookmarkStart w:id="21" w:name="_Toc207603054"/>
      <w:bookmarkStart w:id="22" w:name="_Toc207603159"/>
      <w:bookmarkStart w:id="23" w:name="_Toc256507339"/>
      <w:bookmarkStart w:id="24" w:name="_Toc256507616"/>
      <w:bookmarkStart w:id="25" w:name="_Toc256507715"/>
      <w:bookmarkStart w:id="26" w:name="_Toc256507889"/>
      <w:bookmarkStart w:id="27" w:name="_Toc262134934"/>
      <w:bookmarkStart w:id="28" w:name="_Toc292723169"/>
      <w:bookmarkStart w:id="29" w:name="_Toc328478649"/>
      <w:bookmarkStart w:id="30" w:name="_Toc330068676"/>
      <w:r>
        <w:rPr>
          <w:rFonts w:cs="Arial"/>
          <w:sz w:val="20"/>
        </w:rPr>
        <w:t>Art. 4: Affiliazione</w:t>
      </w:r>
      <w:bookmarkEnd w:id="21"/>
      <w:bookmarkEnd w:id="22"/>
      <w:bookmarkEnd w:id="23"/>
      <w:bookmarkEnd w:id="24"/>
      <w:bookmarkEnd w:id="25"/>
      <w:bookmarkEnd w:id="26"/>
      <w:bookmarkEnd w:id="27"/>
      <w:bookmarkEnd w:id="28"/>
      <w:bookmarkEnd w:id="29"/>
      <w:bookmarkEnd w:id="30"/>
    </w:p>
    <w:p w:rsidR="00B51385" w:rsidRPr="00B51385" w:rsidRDefault="00B51385" w:rsidP="00B51385"/>
    <w:p w:rsidR="00B51385" w:rsidRDefault="00B51385" w:rsidP="00B51385">
      <w:pPr>
        <w:widowControl w:val="0"/>
        <w:jc w:val="both"/>
        <w:rPr>
          <w:rFonts w:ascii="Arial" w:hAnsi="Arial" w:cs="Arial"/>
          <w:sz w:val="20"/>
        </w:rPr>
      </w:pPr>
    </w:p>
    <w:p w:rsidR="00B51385" w:rsidRDefault="00B51385" w:rsidP="00B51385">
      <w:pPr>
        <w:widowControl w:val="0"/>
        <w:ind w:left="360"/>
        <w:jc w:val="both"/>
        <w:rPr>
          <w:rFonts w:ascii="Arial" w:hAnsi="Arial" w:cs="Arial"/>
          <w:sz w:val="20"/>
        </w:rPr>
      </w:pPr>
      <w:r>
        <w:rPr>
          <w:rFonts w:ascii="Arial" w:hAnsi="Arial" w:cs="Arial"/>
          <w:sz w:val="20"/>
        </w:rPr>
        <w:t xml:space="preserve">Omissis </w:t>
      </w:r>
      <w:proofErr w:type="spellStart"/>
      <w:r>
        <w:rPr>
          <w:rFonts w:ascii="Arial" w:hAnsi="Arial" w:cs="Arial"/>
          <w:sz w:val="20"/>
        </w:rPr>
        <w:t>omissis</w:t>
      </w:r>
      <w:proofErr w:type="spellEnd"/>
      <w:r>
        <w:rPr>
          <w:rFonts w:ascii="Arial" w:hAnsi="Arial" w:cs="Arial"/>
          <w:sz w:val="20"/>
        </w:rPr>
        <w:t>………….</w:t>
      </w:r>
    </w:p>
    <w:p w:rsidR="00B51385" w:rsidRDefault="00B51385" w:rsidP="00B51385">
      <w:pPr>
        <w:widowControl w:val="0"/>
        <w:ind w:left="360"/>
        <w:jc w:val="both"/>
        <w:rPr>
          <w:rFonts w:ascii="Arial" w:hAnsi="Arial" w:cs="Arial"/>
          <w:sz w:val="20"/>
        </w:rPr>
      </w:pPr>
    </w:p>
    <w:p w:rsidR="00B51385" w:rsidRPr="00B51385" w:rsidRDefault="00B51385" w:rsidP="00B51385">
      <w:pPr>
        <w:pStyle w:val="Paragrafoelenco"/>
        <w:widowControl w:val="0"/>
        <w:numPr>
          <w:ilvl w:val="0"/>
          <w:numId w:val="3"/>
        </w:numPr>
        <w:ind w:hanging="720"/>
        <w:jc w:val="both"/>
        <w:rPr>
          <w:rFonts w:ascii="Arial" w:hAnsi="Arial" w:cs="Arial"/>
          <w:sz w:val="20"/>
        </w:rPr>
      </w:pPr>
      <w:r w:rsidRPr="00B51385">
        <w:rPr>
          <w:rFonts w:ascii="Arial" w:hAnsi="Arial" w:cs="Arial"/>
          <w:sz w:val="20"/>
        </w:rPr>
        <w:t>Per ottenere l’affiliazione i richiedenti devono inoltrare domanda sottoscritta dal Legale Rappresentante, corredata dai seguenti documenti:</w:t>
      </w:r>
    </w:p>
    <w:p w:rsidR="00B51385" w:rsidRDefault="00B51385" w:rsidP="00B51385">
      <w:pPr>
        <w:widowControl w:val="0"/>
        <w:numPr>
          <w:ilvl w:val="4"/>
          <w:numId w:val="1"/>
        </w:numPr>
        <w:jc w:val="both"/>
        <w:rPr>
          <w:rFonts w:ascii="Arial" w:hAnsi="Arial" w:cs="Arial"/>
          <w:sz w:val="20"/>
        </w:rPr>
      </w:pPr>
      <w:r>
        <w:rPr>
          <w:rFonts w:ascii="Arial" w:hAnsi="Arial" w:cs="Arial"/>
          <w:sz w:val="20"/>
        </w:rPr>
        <w:t>atto costitutivo;</w:t>
      </w:r>
    </w:p>
    <w:p w:rsidR="00B51385" w:rsidRDefault="00B51385" w:rsidP="00B51385">
      <w:pPr>
        <w:widowControl w:val="0"/>
        <w:numPr>
          <w:ilvl w:val="4"/>
          <w:numId w:val="1"/>
        </w:numPr>
        <w:jc w:val="both"/>
        <w:rPr>
          <w:rFonts w:ascii="Arial" w:hAnsi="Arial" w:cs="Arial"/>
          <w:sz w:val="20"/>
        </w:rPr>
      </w:pPr>
      <w:r>
        <w:rPr>
          <w:rFonts w:ascii="Arial" w:hAnsi="Arial" w:cs="Arial"/>
          <w:sz w:val="20"/>
        </w:rPr>
        <w:t>statuto sociale;</w:t>
      </w:r>
    </w:p>
    <w:p w:rsidR="00E032BB" w:rsidRDefault="00E032BB" w:rsidP="00B51385">
      <w:pPr>
        <w:widowControl w:val="0"/>
        <w:numPr>
          <w:ilvl w:val="4"/>
          <w:numId w:val="1"/>
        </w:numPr>
        <w:jc w:val="both"/>
        <w:rPr>
          <w:rFonts w:ascii="Arial" w:hAnsi="Arial" w:cs="Arial"/>
          <w:sz w:val="20"/>
        </w:rPr>
      </w:pPr>
      <w:r w:rsidRPr="00AB51C6">
        <w:rPr>
          <w:rFonts w:ascii="Arial" w:hAnsi="Arial" w:cs="Arial"/>
          <w:b/>
          <w:sz w:val="20"/>
        </w:rPr>
        <w:t>certificato di attribuzione del codice fiscale</w:t>
      </w:r>
      <w:r>
        <w:rPr>
          <w:rFonts w:ascii="Arial" w:hAnsi="Arial" w:cs="Arial"/>
          <w:sz w:val="20"/>
        </w:rPr>
        <w:t>;</w:t>
      </w:r>
    </w:p>
    <w:p w:rsidR="00B51385" w:rsidRDefault="00B51385" w:rsidP="00B51385">
      <w:pPr>
        <w:widowControl w:val="0"/>
        <w:numPr>
          <w:ilvl w:val="4"/>
          <w:numId w:val="1"/>
        </w:numPr>
        <w:jc w:val="both"/>
        <w:rPr>
          <w:rFonts w:ascii="Arial" w:hAnsi="Arial" w:cs="Arial"/>
          <w:sz w:val="20"/>
        </w:rPr>
      </w:pPr>
      <w:r w:rsidRPr="00E032BB">
        <w:rPr>
          <w:rFonts w:ascii="Arial" w:hAnsi="Arial" w:cs="Arial"/>
          <w:sz w:val="20"/>
        </w:rPr>
        <w:t>attestato di versamento della quota di affiliazione</w:t>
      </w:r>
      <w:r>
        <w:rPr>
          <w:rFonts w:ascii="Arial" w:hAnsi="Arial" w:cs="Arial"/>
          <w:sz w:val="20"/>
        </w:rPr>
        <w:t>;</w:t>
      </w:r>
      <w:r w:rsidR="003D3ED9">
        <w:rPr>
          <w:rFonts w:ascii="Arial" w:hAnsi="Arial" w:cs="Arial"/>
          <w:sz w:val="20"/>
        </w:rPr>
        <w:t xml:space="preserve"> </w:t>
      </w:r>
    </w:p>
    <w:p w:rsidR="00B51385" w:rsidRDefault="00B51385" w:rsidP="00B51385">
      <w:pPr>
        <w:widowControl w:val="0"/>
        <w:numPr>
          <w:ilvl w:val="4"/>
          <w:numId w:val="1"/>
        </w:numPr>
        <w:jc w:val="both"/>
        <w:rPr>
          <w:rFonts w:ascii="Arial" w:hAnsi="Arial" w:cs="Arial"/>
          <w:sz w:val="20"/>
        </w:rPr>
      </w:pPr>
      <w:r>
        <w:rPr>
          <w:rFonts w:ascii="Arial" w:hAnsi="Arial" w:cs="Arial"/>
          <w:sz w:val="20"/>
        </w:rPr>
        <w:t>dichiarazione di disponibilità per l’uso di una struttura sportiva idonea alla pratica dell’Hockey.</w:t>
      </w:r>
    </w:p>
    <w:p w:rsidR="00B51385" w:rsidRDefault="00B51385" w:rsidP="00B51385">
      <w:pPr>
        <w:pStyle w:val="Corpotesto"/>
        <w:widowControl w:val="0"/>
        <w:numPr>
          <w:ilvl w:val="5"/>
          <w:numId w:val="1"/>
        </w:numPr>
        <w:tabs>
          <w:tab w:val="clear" w:pos="1620"/>
          <w:tab w:val="num" w:pos="360"/>
        </w:tabs>
        <w:ind w:left="360"/>
        <w:rPr>
          <w:rFonts w:ascii="Arial" w:hAnsi="Arial" w:cs="Arial"/>
          <w:szCs w:val="24"/>
        </w:rPr>
      </w:pPr>
      <w:r>
        <w:rPr>
          <w:rFonts w:ascii="Arial" w:hAnsi="Arial" w:cs="Arial"/>
          <w:szCs w:val="24"/>
        </w:rPr>
        <w:t>Gli Affiliati devono comunicare le variazioni nella composizione degli Organi Sociali e del Legale Rappresentante.</w:t>
      </w:r>
    </w:p>
    <w:p w:rsidR="00B51385" w:rsidRDefault="002B7626" w:rsidP="00B51385">
      <w:pPr>
        <w:widowControl w:val="0"/>
        <w:numPr>
          <w:ilvl w:val="5"/>
          <w:numId w:val="1"/>
        </w:numPr>
        <w:tabs>
          <w:tab w:val="clear" w:pos="1620"/>
          <w:tab w:val="num" w:pos="360"/>
        </w:tabs>
        <w:ind w:left="360"/>
        <w:jc w:val="both"/>
        <w:rPr>
          <w:rFonts w:ascii="Arial" w:hAnsi="Arial" w:cs="Arial"/>
          <w:sz w:val="20"/>
        </w:rPr>
      </w:pPr>
      <w:r>
        <w:rPr>
          <w:rFonts w:ascii="Arial" w:hAnsi="Arial" w:cs="Arial"/>
          <w:sz w:val="20"/>
        </w:rPr>
        <w:t>Le a</w:t>
      </w:r>
      <w:r w:rsidR="00B51385">
        <w:rPr>
          <w:rFonts w:ascii="Arial" w:hAnsi="Arial" w:cs="Arial"/>
          <w:sz w:val="20"/>
        </w:rPr>
        <w:t>ffiliazioni delle Associazioni Polisportive sono effettuate per l’attività sportiva dell’Hockey, con riferimento alle norme statutarie ed ai regolamenti interni.</w:t>
      </w:r>
    </w:p>
    <w:p w:rsidR="00B51385" w:rsidRDefault="00B51385" w:rsidP="00B51385">
      <w:pPr>
        <w:pStyle w:val="Corpodeltesto21"/>
        <w:widowControl w:val="0"/>
        <w:numPr>
          <w:ilvl w:val="5"/>
          <w:numId w:val="1"/>
        </w:numPr>
        <w:tabs>
          <w:tab w:val="clear" w:pos="1620"/>
          <w:tab w:val="num" w:pos="360"/>
        </w:tabs>
        <w:ind w:left="360"/>
        <w:rPr>
          <w:rFonts w:cs="Arial"/>
          <w:b w:val="0"/>
          <w:szCs w:val="24"/>
        </w:rPr>
      </w:pPr>
      <w:r w:rsidRPr="002E6D43">
        <w:rPr>
          <w:rFonts w:cs="Arial"/>
          <w:b w:val="0"/>
          <w:szCs w:val="24"/>
        </w:rPr>
        <w:t>Gli statuti degli Affiliati, oltre ai requisiti richiesti dalla legislazione statale, devono prevedere l’obbligo di conformarsi alle norme direttive del C.O.N.I., del CIP per coloro che svolgono attività paralimpica, nonché allo Statuto ed ai Regolamenti della F.I.H..</w:t>
      </w:r>
    </w:p>
    <w:p w:rsidR="003D3ED9" w:rsidRPr="00AB51C6" w:rsidRDefault="009A07DD" w:rsidP="00B51385">
      <w:pPr>
        <w:pStyle w:val="Corpodeltesto21"/>
        <w:widowControl w:val="0"/>
        <w:numPr>
          <w:ilvl w:val="5"/>
          <w:numId w:val="1"/>
        </w:numPr>
        <w:tabs>
          <w:tab w:val="clear" w:pos="1620"/>
          <w:tab w:val="num" w:pos="360"/>
        </w:tabs>
        <w:ind w:left="360"/>
        <w:rPr>
          <w:rFonts w:cs="Arial"/>
          <w:szCs w:val="24"/>
        </w:rPr>
      </w:pPr>
      <w:r w:rsidRPr="00AB51C6">
        <w:rPr>
          <w:rFonts w:cs="Arial"/>
          <w:szCs w:val="24"/>
        </w:rPr>
        <w:t>Gli A</w:t>
      </w:r>
      <w:r w:rsidR="00666225" w:rsidRPr="00AB51C6">
        <w:rPr>
          <w:rFonts w:cs="Arial"/>
          <w:szCs w:val="24"/>
        </w:rPr>
        <w:t xml:space="preserve">ffiliati hanno l’obbligo di iscriversi </w:t>
      </w:r>
      <w:r w:rsidR="00EC6975" w:rsidRPr="00AB51C6">
        <w:rPr>
          <w:rFonts w:cs="Arial"/>
          <w:szCs w:val="24"/>
        </w:rPr>
        <w:t xml:space="preserve">al Registro Nazionale delle Associazioni </w:t>
      </w:r>
      <w:r w:rsidR="00F70B0C" w:rsidRPr="00AB51C6">
        <w:rPr>
          <w:rFonts w:cs="Arial"/>
          <w:szCs w:val="24"/>
        </w:rPr>
        <w:t>e Società Sportive dilettantistiche del CONI.</w:t>
      </w:r>
    </w:p>
    <w:p w:rsidR="00F94984" w:rsidRPr="00AB51C6" w:rsidRDefault="009A07DD" w:rsidP="00B51385">
      <w:pPr>
        <w:pStyle w:val="Corpodeltesto21"/>
        <w:widowControl w:val="0"/>
        <w:numPr>
          <w:ilvl w:val="5"/>
          <w:numId w:val="1"/>
        </w:numPr>
        <w:tabs>
          <w:tab w:val="clear" w:pos="1620"/>
          <w:tab w:val="num" w:pos="360"/>
        </w:tabs>
        <w:ind w:left="360"/>
        <w:rPr>
          <w:rFonts w:cs="Arial"/>
          <w:szCs w:val="24"/>
        </w:rPr>
      </w:pPr>
      <w:r w:rsidRPr="00AB51C6">
        <w:rPr>
          <w:rFonts w:cs="Arial"/>
          <w:szCs w:val="24"/>
        </w:rPr>
        <w:t>L’</w:t>
      </w:r>
      <w:r w:rsidR="00F9060F" w:rsidRPr="00AB51C6">
        <w:rPr>
          <w:rFonts w:cs="Arial"/>
          <w:szCs w:val="24"/>
        </w:rPr>
        <w:t>iscrizione ne</w:t>
      </w:r>
      <w:r w:rsidRPr="00AB51C6">
        <w:rPr>
          <w:rFonts w:cs="Arial"/>
          <w:szCs w:val="24"/>
        </w:rPr>
        <w:t>l Registro</w:t>
      </w:r>
      <w:r w:rsidR="00F9060F" w:rsidRPr="00AB51C6">
        <w:rPr>
          <w:rFonts w:cs="Arial"/>
          <w:szCs w:val="24"/>
        </w:rPr>
        <w:t xml:space="preserve"> dovrà essere </w:t>
      </w:r>
      <w:r w:rsidR="008C60FB" w:rsidRPr="00AB51C6">
        <w:rPr>
          <w:rFonts w:cs="Arial"/>
          <w:szCs w:val="24"/>
        </w:rPr>
        <w:t>regolarizzata entro la fine dell’anno sportivo pena la decadenza</w:t>
      </w:r>
      <w:r w:rsidR="00F94984" w:rsidRPr="00AB51C6">
        <w:rPr>
          <w:rFonts w:cs="Arial"/>
          <w:szCs w:val="24"/>
        </w:rPr>
        <w:t xml:space="preserve"> dell’affiliazione dalla FIH.</w:t>
      </w:r>
    </w:p>
    <w:p w:rsidR="00F70B0C" w:rsidRPr="00AB51C6" w:rsidRDefault="00E129A2" w:rsidP="00B51385">
      <w:pPr>
        <w:pStyle w:val="Corpodeltesto21"/>
        <w:widowControl w:val="0"/>
        <w:numPr>
          <w:ilvl w:val="5"/>
          <w:numId w:val="1"/>
        </w:numPr>
        <w:tabs>
          <w:tab w:val="clear" w:pos="1620"/>
          <w:tab w:val="num" w:pos="360"/>
        </w:tabs>
        <w:ind w:left="360"/>
        <w:rPr>
          <w:rFonts w:cs="Arial"/>
          <w:szCs w:val="24"/>
        </w:rPr>
      </w:pPr>
      <w:r w:rsidRPr="00AB51C6">
        <w:rPr>
          <w:rFonts w:cs="Arial"/>
          <w:szCs w:val="24"/>
        </w:rPr>
        <w:t>Gli Istituti S</w:t>
      </w:r>
      <w:r w:rsidR="00AB5D87" w:rsidRPr="00AB51C6">
        <w:rPr>
          <w:rFonts w:cs="Arial"/>
          <w:szCs w:val="24"/>
        </w:rPr>
        <w:t xml:space="preserve">colastici </w:t>
      </w:r>
      <w:r w:rsidR="00642B22">
        <w:rPr>
          <w:rFonts w:cs="Arial"/>
          <w:szCs w:val="24"/>
        </w:rPr>
        <w:t xml:space="preserve">o gruppi similari </w:t>
      </w:r>
      <w:r w:rsidR="00AB5D87" w:rsidRPr="00AB51C6">
        <w:rPr>
          <w:rFonts w:cs="Arial"/>
          <w:szCs w:val="24"/>
        </w:rPr>
        <w:t xml:space="preserve">organizzati in forma di </w:t>
      </w:r>
      <w:r w:rsidRPr="00AB51C6">
        <w:rPr>
          <w:rFonts w:cs="Arial"/>
          <w:szCs w:val="24"/>
        </w:rPr>
        <w:t xml:space="preserve">Associazioni Sportive </w:t>
      </w:r>
      <w:r w:rsidR="00F94984" w:rsidRPr="00AB51C6">
        <w:rPr>
          <w:rFonts w:cs="Arial"/>
          <w:szCs w:val="24"/>
        </w:rPr>
        <w:t>che effettueranno esclusivamente attività promo</w:t>
      </w:r>
      <w:r w:rsidR="00650E19" w:rsidRPr="00AB51C6">
        <w:rPr>
          <w:rFonts w:cs="Arial"/>
          <w:szCs w:val="24"/>
        </w:rPr>
        <w:t>zionale a livello scolastico possono</w:t>
      </w:r>
      <w:r w:rsidR="00F94984" w:rsidRPr="00AB51C6">
        <w:rPr>
          <w:rFonts w:cs="Arial"/>
          <w:szCs w:val="24"/>
        </w:rPr>
        <w:t xml:space="preserve"> chiedere l’</w:t>
      </w:r>
      <w:r w:rsidR="008C4EC1" w:rsidRPr="00AB51C6">
        <w:rPr>
          <w:rFonts w:cs="Arial"/>
          <w:szCs w:val="24"/>
        </w:rPr>
        <w:t>a</w:t>
      </w:r>
      <w:r w:rsidR="00F94984" w:rsidRPr="00AB51C6">
        <w:rPr>
          <w:rFonts w:cs="Arial"/>
          <w:szCs w:val="24"/>
        </w:rPr>
        <w:t xml:space="preserve">ffiliazione alla FIH in deroga al </w:t>
      </w:r>
      <w:r w:rsidR="001B25BC">
        <w:rPr>
          <w:rFonts w:cs="Arial"/>
          <w:szCs w:val="24"/>
        </w:rPr>
        <w:t>possesso dei requisiti di cui ai</w:t>
      </w:r>
      <w:r w:rsidR="00445281">
        <w:rPr>
          <w:rFonts w:cs="Arial"/>
          <w:szCs w:val="24"/>
        </w:rPr>
        <w:t xml:space="preserve"> comm</w:t>
      </w:r>
      <w:r w:rsidR="001B25BC">
        <w:rPr>
          <w:rFonts w:cs="Arial"/>
          <w:szCs w:val="24"/>
        </w:rPr>
        <w:t>i:</w:t>
      </w:r>
      <w:r w:rsidR="00445281">
        <w:rPr>
          <w:rFonts w:cs="Arial"/>
          <w:szCs w:val="24"/>
        </w:rPr>
        <w:t xml:space="preserve"> 4 </w:t>
      </w:r>
      <w:r w:rsidR="00F94984" w:rsidRPr="00AB51C6">
        <w:rPr>
          <w:rFonts w:cs="Arial"/>
          <w:szCs w:val="24"/>
        </w:rPr>
        <w:t xml:space="preserve">lettera </w:t>
      </w:r>
      <w:r w:rsidR="00BC49D1">
        <w:rPr>
          <w:rFonts w:cs="Arial"/>
          <w:szCs w:val="24"/>
        </w:rPr>
        <w:t>c</w:t>
      </w:r>
      <w:r w:rsidR="00F94984" w:rsidRPr="00AB51C6">
        <w:rPr>
          <w:rFonts w:cs="Arial"/>
          <w:szCs w:val="24"/>
        </w:rPr>
        <w:t>)</w:t>
      </w:r>
      <w:r w:rsidR="001B25BC">
        <w:rPr>
          <w:rFonts w:cs="Arial"/>
          <w:szCs w:val="24"/>
        </w:rPr>
        <w:t>,</w:t>
      </w:r>
      <w:r w:rsidR="00F94984" w:rsidRPr="00AB51C6">
        <w:rPr>
          <w:rFonts w:cs="Arial"/>
          <w:szCs w:val="24"/>
        </w:rPr>
        <w:t xml:space="preserve"> 8 e 9; l’</w:t>
      </w:r>
      <w:r w:rsidR="008C4EC1" w:rsidRPr="00AB51C6">
        <w:rPr>
          <w:rFonts w:cs="Arial"/>
          <w:szCs w:val="24"/>
        </w:rPr>
        <w:t>a</w:t>
      </w:r>
      <w:r w:rsidR="00F94984" w:rsidRPr="00AB51C6">
        <w:rPr>
          <w:rFonts w:cs="Arial"/>
          <w:szCs w:val="24"/>
        </w:rPr>
        <w:t>ffiliazione in questo caso non darà diritto al voto di cui all’art</w:t>
      </w:r>
      <w:r w:rsidR="00BD3748">
        <w:rPr>
          <w:rFonts w:cs="Arial"/>
          <w:szCs w:val="24"/>
        </w:rPr>
        <w:t>.</w:t>
      </w:r>
      <w:r w:rsidR="00F94984" w:rsidRPr="00AB51C6">
        <w:rPr>
          <w:rFonts w:cs="Arial"/>
          <w:szCs w:val="24"/>
        </w:rPr>
        <w:t xml:space="preserve"> 17 comma 6 </w:t>
      </w:r>
      <w:r w:rsidRPr="00AB51C6">
        <w:rPr>
          <w:rFonts w:cs="Arial"/>
          <w:szCs w:val="24"/>
        </w:rPr>
        <w:t>lettera a).</w:t>
      </w:r>
      <w:r w:rsidR="00F94984" w:rsidRPr="00AB51C6">
        <w:rPr>
          <w:rFonts w:cs="Arial"/>
          <w:szCs w:val="24"/>
        </w:rPr>
        <w:t xml:space="preserve"> </w:t>
      </w:r>
      <w:r w:rsidR="009A07DD" w:rsidRPr="00AB51C6">
        <w:rPr>
          <w:rFonts w:cs="Arial"/>
          <w:szCs w:val="24"/>
        </w:rPr>
        <w:t xml:space="preserve">  </w:t>
      </w:r>
    </w:p>
    <w:p w:rsidR="008E6A78" w:rsidRDefault="008E6A78"/>
    <w:p w:rsidR="00601561" w:rsidRDefault="00601561"/>
    <w:p w:rsidR="0092735C" w:rsidRDefault="0092735C"/>
    <w:p w:rsidR="0092735C" w:rsidRDefault="0092735C" w:rsidP="0092735C">
      <w:pPr>
        <w:pStyle w:val="Titolo2"/>
        <w:widowControl w:val="0"/>
        <w:numPr>
          <w:ilvl w:val="0"/>
          <w:numId w:val="0"/>
        </w:numPr>
        <w:rPr>
          <w:rFonts w:ascii="Arial" w:hAnsi="Arial" w:cs="Arial"/>
          <w:sz w:val="20"/>
        </w:rPr>
      </w:pPr>
      <w:bookmarkStart w:id="31" w:name="_Toc207603071"/>
      <w:bookmarkStart w:id="32" w:name="_Toc207603176"/>
      <w:bookmarkStart w:id="33" w:name="_Toc256507356"/>
      <w:bookmarkStart w:id="34" w:name="_Toc256507633"/>
      <w:bookmarkStart w:id="35" w:name="_Toc256507732"/>
      <w:bookmarkStart w:id="36" w:name="_Toc256507906"/>
      <w:bookmarkStart w:id="37" w:name="_Toc262134951"/>
      <w:bookmarkStart w:id="38" w:name="_Toc292723186"/>
      <w:bookmarkStart w:id="39" w:name="_Toc328478666"/>
      <w:bookmarkStart w:id="40" w:name="_Toc330068693"/>
      <w:r>
        <w:rPr>
          <w:rFonts w:ascii="Arial" w:hAnsi="Arial" w:cs="Arial"/>
          <w:sz w:val="20"/>
        </w:rPr>
        <w:t>CAPO II: ORGANI FEDERALI</w:t>
      </w:r>
      <w:bookmarkEnd w:id="31"/>
      <w:bookmarkEnd w:id="32"/>
      <w:bookmarkEnd w:id="33"/>
      <w:bookmarkEnd w:id="34"/>
      <w:bookmarkEnd w:id="35"/>
      <w:bookmarkEnd w:id="36"/>
      <w:bookmarkEnd w:id="37"/>
      <w:bookmarkEnd w:id="38"/>
      <w:bookmarkEnd w:id="39"/>
      <w:bookmarkEnd w:id="40"/>
    </w:p>
    <w:p w:rsidR="0092735C" w:rsidRDefault="0092735C" w:rsidP="0092735C">
      <w:pPr>
        <w:widowControl w:val="0"/>
        <w:jc w:val="center"/>
        <w:rPr>
          <w:rFonts w:ascii="Arial" w:hAnsi="Arial" w:cs="Arial"/>
          <w:sz w:val="20"/>
        </w:rPr>
      </w:pPr>
    </w:p>
    <w:p w:rsidR="0092735C" w:rsidRDefault="0092735C" w:rsidP="0092735C">
      <w:pPr>
        <w:pStyle w:val="Titolo3"/>
        <w:widowControl w:val="0"/>
        <w:numPr>
          <w:ilvl w:val="0"/>
          <w:numId w:val="0"/>
        </w:numPr>
        <w:rPr>
          <w:rFonts w:cs="Arial"/>
          <w:sz w:val="20"/>
        </w:rPr>
      </w:pPr>
      <w:bookmarkStart w:id="41" w:name="_Toc207603072"/>
      <w:bookmarkStart w:id="42" w:name="_Toc207603177"/>
      <w:bookmarkStart w:id="43" w:name="_Toc256507357"/>
      <w:bookmarkStart w:id="44" w:name="_Toc256507634"/>
      <w:bookmarkStart w:id="45" w:name="_Toc256507733"/>
      <w:bookmarkStart w:id="46" w:name="_Toc256507907"/>
      <w:bookmarkStart w:id="47" w:name="_Toc262134952"/>
      <w:bookmarkStart w:id="48" w:name="_Toc292723187"/>
      <w:bookmarkStart w:id="49" w:name="_Toc328478667"/>
      <w:bookmarkStart w:id="50" w:name="_Toc330068694"/>
      <w:r>
        <w:rPr>
          <w:rFonts w:cs="Arial"/>
          <w:sz w:val="20"/>
        </w:rPr>
        <w:t>Art. 17: L'Assemblea Nazionale</w:t>
      </w:r>
      <w:bookmarkEnd w:id="41"/>
      <w:bookmarkEnd w:id="42"/>
      <w:bookmarkEnd w:id="43"/>
      <w:bookmarkEnd w:id="44"/>
      <w:bookmarkEnd w:id="45"/>
      <w:bookmarkEnd w:id="46"/>
      <w:bookmarkEnd w:id="47"/>
      <w:bookmarkEnd w:id="48"/>
      <w:bookmarkEnd w:id="49"/>
      <w:bookmarkEnd w:id="50"/>
    </w:p>
    <w:p w:rsidR="0092735C" w:rsidRDefault="0092735C" w:rsidP="0092735C"/>
    <w:p w:rsidR="0092735C" w:rsidRDefault="0092735C" w:rsidP="0092735C">
      <w:pPr>
        <w:widowControl w:val="0"/>
        <w:ind w:left="360"/>
        <w:jc w:val="both"/>
        <w:rPr>
          <w:rFonts w:ascii="Arial" w:hAnsi="Arial" w:cs="Arial"/>
          <w:sz w:val="20"/>
        </w:rPr>
      </w:pPr>
      <w:r>
        <w:rPr>
          <w:rFonts w:ascii="Arial" w:hAnsi="Arial" w:cs="Arial"/>
          <w:sz w:val="20"/>
        </w:rPr>
        <w:t xml:space="preserve">Omissis </w:t>
      </w:r>
      <w:proofErr w:type="spellStart"/>
      <w:r>
        <w:rPr>
          <w:rFonts w:ascii="Arial" w:hAnsi="Arial" w:cs="Arial"/>
          <w:sz w:val="20"/>
        </w:rPr>
        <w:t>omissis</w:t>
      </w:r>
      <w:proofErr w:type="spellEnd"/>
      <w:r>
        <w:rPr>
          <w:rFonts w:ascii="Arial" w:hAnsi="Arial" w:cs="Arial"/>
          <w:sz w:val="20"/>
        </w:rPr>
        <w:t>………….</w:t>
      </w:r>
    </w:p>
    <w:p w:rsidR="0092735C" w:rsidRPr="0092735C" w:rsidRDefault="0092735C" w:rsidP="0092735C"/>
    <w:p w:rsidR="0092735C" w:rsidRDefault="0092735C" w:rsidP="0092735C">
      <w:pPr>
        <w:widowControl w:val="0"/>
        <w:tabs>
          <w:tab w:val="num" w:pos="397"/>
        </w:tabs>
        <w:jc w:val="both"/>
        <w:rPr>
          <w:rFonts w:ascii="Arial" w:hAnsi="Arial" w:cs="Arial"/>
          <w:sz w:val="20"/>
        </w:rPr>
      </w:pPr>
    </w:p>
    <w:p w:rsidR="0092735C" w:rsidRDefault="0092735C" w:rsidP="0092735C">
      <w:pPr>
        <w:pStyle w:val="Corpotesto"/>
        <w:widowControl w:val="0"/>
        <w:numPr>
          <w:ilvl w:val="0"/>
          <w:numId w:val="6"/>
        </w:numPr>
        <w:ind w:left="709" w:hanging="425"/>
        <w:rPr>
          <w:rFonts w:ascii="Arial" w:hAnsi="Arial" w:cs="Arial"/>
          <w:szCs w:val="24"/>
        </w:rPr>
      </w:pPr>
      <w:r>
        <w:rPr>
          <w:rFonts w:ascii="Arial" w:hAnsi="Arial" w:cs="Arial"/>
          <w:szCs w:val="24"/>
        </w:rPr>
        <w:t>La partecipazione con diritto di voto è riconosciuta:</w:t>
      </w:r>
    </w:p>
    <w:p w:rsidR="0092735C" w:rsidRPr="00720DD0" w:rsidRDefault="0092735C" w:rsidP="0092735C">
      <w:pPr>
        <w:pStyle w:val="Corpotesto"/>
        <w:widowControl w:val="0"/>
        <w:numPr>
          <w:ilvl w:val="0"/>
          <w:numId w:val="5"/>
        </w:numPr>
        <w:tabs>
          <w:tab w:val="clear" w:pos="1440"/>
          <w:tab w:val="num" w:pos="720"/>
        </w:tabs>
        <w:ind w:left="720"/>
        <w:rPr>
          <w:rFonts w:ascii="Arial" w:hAnsi="Arial" w:cs="Arial"/>
        </w:rPr>
      </w:pPr>
      <w:r w:rsidRPr="00720DD0">
        <w:rPr>
          <w:rFonts w:ascii="Arial" w:hAnsi="Arial" w:cs="Arial"/>
        </w:rPr>
        <w:t xml:space="preserve">agli Affiliati da almeno 12 mesi precedenti alla data di svolgimento dell’Assemblea, a condizione che abbiano svolto effettiva attività agonistica, promozionale e/o amatoriale, </w:t>
      </w:r>
      <w:r w:rsidRPr="0055768F">
        <w:rPr>
          <w:rFonts w:ascii="Arial" w:hAnsi="Arial" w:cs="Arial"/>
        </w:rPr>
        <w:t>intendendosi per tale l’effettiva partecipazione ad almeno 2 incontri</w:t>
      </w:r>
      <w:r w:rsidRPr="00720DD0">
        <w:rPr>
          <w:rFonts w:ascii="Arial" w:hAnsi="Arial" w:cs="Arial"/>
        </w:rPr>
        <w:t xml:space="preserve"> organizzati tramite la Federazione od il Comitato Regionale</w:t>
      </w:r>
      <w:r>
        <w:rPr>
          <w:rFonts w:ascii="Arial" w:hAnsi="Arial" w:cs="Arial"/>
        </w:rPr>
        <w:t xml:space="preserve">, </w:t>
      </w:r>
      <w:r w:rsidRPr="00720DD0">
        <w:rPr>
          <w:rFonts w:ascii="Arial" w:hAnsi="Arial" w:cs="Arial"/>
        </w:rPr>
        <w:t xml:space="preserve">nell’anno sportivo precedente alla convocazione dell’Assemblea, con carattere continuativo senza essersi ritirati preventivamente o nel corso del Campionato od essere stati esclusi dallo stesso </w:t>
      </w:r>
      <w:r w:rsidRPr="00720DD0">
        <w:rPr>
          <w:rFonts w:ascii="Arial" w:hAnsi="Arial" w:cs="Arial"/>
          <w:color w:val="000000"/>
        </w:rPr>
        <w:t>ed a condizione che alla data di convocazione dell’Assemblea siano iscritti e partecipino, qualora sia già iniziata, all’attività sportiva ufficiale della Federazione</w:t>
      </w:r>
      <w:r>
        <w:t xml:space="preserve">. </w:t>
      </w:r>
      <w:r w:rsidRPr="00720DD0">
        <w:rPr>
          <w:rFonts w:ascii="Arial" w:hAnsi="Arial" w:cs="Arial"/>
        </w:rPr>
        <w:t xml:space="preserve">Gli Affiliati devono essere in regola con le quote di affiliazione o </w:t>
      </w:r>
      <w:proofErr w:type="spellStart"/>
      <w:r w:rsidRPr="00720DD0">
        <w:rPr>
          <w:rFonts w:ascii="Arial" w:hAnsi="Arial" w:cs="Arial"/>
        </w:rPr>
        <w:t>riaffiliazione</w:t>
      </w:r>
      <w:proofErr w:type="spellEnd"/>
      <w:r w:rsidRPr="00720DD0">
        <w:rPr>
          <w:rFonts w:ascii="Arial" w:hAnsi="Arial" w:cs="Arial"/>
        </w:rPr>
        <w:t xml:space="preserve"> ed i loro Rap</w:t>
      </w:r>
      <w:r w:rsidR="00601561">
        <w:rPr>
          <w:rFonts w:ascii="Arial" w:hAnsi="Arial" w:cs="Arial"/>
        </w:rPr>
        <w:t xml:space="preserve">presentanti con il tesseramento, </w:t>
      </w:r>
      <w:r w:rsidR="00601561" w:rsidRPr="00601561">
        <w:rPr>
          <w:rFonts w:ascii="Arial" w:hAnsi="Arial" w:cs="Arial"/>
          <w:b/>
        </w:rPr>
        <w:t>fatto salvo quanto previsto dal comma 10 dell’art. 4</w:t>
      </w:r>
      <w:r w:rsidR="00601561">
        <w:rPr>
          <w:rFonts w:ascii="Arial" w:hAnsi="Arial" w:cs="Arial"/>
        </w:rPr>
        <w:t>.</w:t>
      </w:r>
    </w:p>
    <w:p w:rsidR="0092735C" w:rsidRDefault="0092735C"/>
    <w:sectPr w:rsidR="0092735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A2" w:rsidRDefault="004B65A2" w:rsidP="00FA2CD6">
      <w:r>
        <w:separator/>
      </w:r>
    </w:p>
  </w:endnote>
  <w:endnote w:type="continuationSeparator" w:id="0">
    <w:p w:rsidR="004B65A2" w:rsidRDefault="004B65A2" w:rsidP="00FA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A2" w:rsidRDefault="004B65A2" w:rsidP="00FA2CD6">
      <w:r>
        <w:separator/>
      </w:r>
    </w:p>
  </w:footnote>
  <w:footnote w:type="continuationSeparator" w:id="0">
    <w:p w:rsidR="004B65A2" w:rsidRDefault="004B65A2" w:rsidP="00FA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D6" w:rsidRPr="00FA2CD6" w:rsidRDefault="00FA2CD6" w:rsidP="00FA2CD6">
    <w:pPr>
      <w:widowControl w:val="0"/>
      <w:tabs>
        <w:tab w:val="center" w:pos="4819"/>
        <w:tab w:val="left" w:pos="6946"/>
        <w:tab w:val="right" w:pos="9638"/>
      </w:tabs>
      <w:autoSpaceDE w:val="0"/>
      <w:autoSpaceDN w:val="0"/>
      <w:adjustRightInd w:val="0"/>
      <w:rPr>
        <w:rFonts w:ascii="Arial" w:hAnsi="Arial" w:cs="Arial"/>
        <w:i/>
        <w:iCs/>
        <w:sz w:val="16"/>
        <w:szCs w:val="20"/>
      </w:rPr>
    </w:pPr>
    <w:r>
      <w:rPr>
        <w:rFonts w:ascii="Arial" w:hAnsi="Arial" w:cs="Arial"/>
        <w:i/>
        <w:iCs/>
        <w:sz w:val="16"/>
        <w:szCs w:val="20"/>
      </w:rPr>
      <w:tab/>
    </w:r>
    <w:r>
      <w:rPr>
        <w:rFonts w:ascii="Arial" w:hAnsi="Arial" w:cs="Arial"/>
        <w:i/>
        <w:iCs/>
        <w:sz w:val="16"/>
        <w:szCs w:val="20"/>
      </w:rPr>
      <w:tab/>
    </w:r>
    <w:r w:rsidRPr="00FA2CD6">
      <w:rPr>
        <w:rFonts w:ascii="Arial" w:hAnsi="Arial" w:cs="Arial"/>
        <w:i/>
        <w:iCs/>
        <w:sz w:val="16"/>
        <w:szCs w:val="20"/>
      </w:rPr>
      <w:t xml:space="preserve">Allegato n. </w:t>
    </w:r>
    <w:r>
      <w:rPr>
        <w:rFonts w:ascii="Arial" w:hAnsi="Arial" w:cs="Arial"/>
        <w:i/>
        <w:iCs/>
        <w:sz w:val="16"/>
        <w:szCs w:val="20"/>
      </w:rPr>
      <w:t>4</w:t>
    </w:r>
    <w:r w:rsidRPr="00FA2CD6">
      <w:rPr>
        <w:rFonts w:ascii="Arial" w:hAnsi="Arial" w:cs="Arial"/>
        <w:i/>
        <w:iCs/>
        <w:sz w:val="16"/>
        <w:szCs w:val="20"/>
      </w:rPr>
      <w:t xml:space="preserve"> alla Circolare FIH</w:t>
    </w:r>
  </w:p>
  <w:p w:rsidR="00FA2CD6" w:rsidRDefault="00FA2C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7A4"/>
    <w:multiLevelType w:val="hybridMultilevel"/>
    <w:tmpl w:val="3F645DA0"/>
    <w:lvl w:ilvl="0" w:tplc="C6121B14">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22E846AC"/>
    <w:multiLevelType w:val="hybridMultilevel"/>
    <w:tmpl w:val="DA9AF8AC"/>
    <w:lvl w:ilvl="0" w:tplc="35705AF0">
      <w:start w:val="1"/>
      <w:numFmt w:val="decimal"/>
      <w:lvlText w:val="%1."/>
      <w:lvlJc w:val="left"/>
      <w:pPr>
        <w:tabs>
          <w:tab w:val="num" w:pos="360"/>
        </w:tabs>
        <w:ind w:left="360" w:hanging="360"/>
      </w:pPr>
      <w:rPr>
        <w:rFonts w:hint="default"/>
      </w:rPr>
    </w:lvl>
    <w:lvl w:ilvl="1" w:tplc="DBA0321C">
      <w:start w:val="1"/>
      <w:numFmt w:val="lowerLetter"/>
      <w:lvlText w:val="%2)"/>
      <w:lvlJc w:val="left"/>
      <w:pPr>
        <w:tabs>
          <w:tab w:val="num" w:pos="-540"/>
        </w:tabs>
        <w:ind w:left="-540" w:hanging="360"/>
      </w:pPr>
      <w:rPr>
        <w:rFonts w:hint="default"/>
        <w:strike w:val="0"/>
        <w:dstrike w:val="0"/>
      </w:rPr>
    </w:lvl>
    <w:lvl w:ilvl="2" w:tplc="0410001B">
      <w:start w:val="1"/>
      <w:numFmt w:val="lowerRoman"/>
      <w:lvlText w:val="%3."/>
      <w:lvlJc w:val="right"/>
      <w:pPr>
        <w:tabs>
          <w:tab w:val="num" w:pos="180"/>
        </w:tabs>
        <w:ind w:left="180" w:hanging="180"/>
      </w:pPr>
    </w:lvl>
    <w:lvl w:ilvl="3" w:tplc="DBA0321C">
      <w:start w:val="1"/>
      <w:numFmt w:val="lowerLetter"/>
      <w:lvlText w:val="%4)"/>
      <w:lvlJc w:val="left"/>
      <w:pPr>
        <w:tabs>
          <w:tab w:val="num" w:pos="900"/>
        </w:tabs>
        <w:ind w:left="900" w:hanging="360"/>
      </w:pPr>
      <w:rPr>
        <w:rFonts w:hint="default"/>
        <w:strike w:val="0"/>
        <w:dstrike w:val="0"/>
      </w:rPr>
    </w:lvl>
    <w:lvl w:ilvl="4" w:tplc="87425586">
      <w:start w:val="3"/>
      <w:numFmt w:val="decimal"/>
      <w:lvlText w:val="%5."/>
      <w:lvlJc w:val="left"/>
      <w:pPr>
        <w:tabs>
          <w:tab w:val="num" w:pos="1620"/>
        </w:tabs>
        <w:ind w:left="1620" w:hanging="360"/>
      </w:pPr>
      <w:rPr>
        <w:rFonts w:hint="default"/>
      </w:rPr>
    </w:lvl>
    <w:lvl w:ilvl="5" w:tplc="DD4AEC8A">
      <w:start w:val="1"/>
      <w:numFmt w:val="lowerLetter"/>
      <w:lvlText w:val="%6."/>
      <w:lvlJc w:val="left"/>
      <w:pPr>
        <w:tabs>
          <w:tab w:val="num" w:pos="2520"/>
        </w:tabs>
        <w:ind w:left="2520" w:hanging="360"/>
      </w:pPr>
      <w:rPr>
        <w:rFonts w:hint="default"/>
      </w:rPr>
    </w:lvl>
    <w:lvl w:ilvl="6" w:tplc="8B084D84">
      <w:start w:val="7"/>
      <w:numFmt w:val="decimal"/>
      <w:lvlText w:val="%7."/>
      <w:lvlJc w:val="left"/>
      <w:pPr>
        <w:tabs>
          <w:tab w:val="num" w:pos="3060"/>
        </w:tabs>
        <w:ind w:left="3060" w:hanging="360"/>
      </w:pPr>
      <w:rPr>
        <w:rFonts w:hint="default"/>
      </w:rPr>
    </w:lvl>
    <w:lvl w:ilvl="7" w:tplc="04100019" w:tentative="1">
      <w:start w:val="1"/>
      <w:numFmt w:val="lowerLetter"/>
      <w:lvlText w:val="%8."/>
      <w:lvlJc w:val="left"/>
      <w:pPr>
        <w:tabs>
          <w:tab w:val="num" w:pos="3780"/>
        </w:tabs>
        <w:ind w:left="3780" w:hanging="360"/>
      </w:pPr>
    </w:lvl>
    <w:lvl w:ilvl="8" w:tplc="0410001B" w:tentative="1">
      <w:start w:val="1"/>
      <w:numFmt w:val="lowerRoman"/>
      <w:lvlText w:val="%9."/>
      <w:lvlJc w:val="right"/>
      <w:pPr>
        <w:tabs>
          <w:tab w:val="num" w:pos="4500"/>
        </w:tabs>
        <w:ind w:left="4500" w:hanging="180"/>
      </w:pPr>
    </w:lvl>
  </w:abstractNum>
  <w:abstractNum w:abstractNumId="2">
    <w:nsid w:val="38FB4228"/>
    <w:multiLevelType w:val="hybridMultilevel"/>
    <w:tmpl w:val="646E3ED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23A6B90"/>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4">
    <w:nsid w:val="46F617E9"/>
    <w:multiLevelType w:val="hybridMultilevel"/>
    <w:tmpl w:val="D3FCE09E"/>
    <w:lvl w:ilvl="0" w:tplc="C714F8A6">
      <w:start w:val="1"/>
      <w:numFmt w:val="decimal"/>
      <w:lvlText w:val="%1."/>
      <w:lvlJc w:val="left"/>
      <w:pPr>
        <w:tabs>
          <w:tab w:val="num" w:pos="360"/>
        </w:tabs>
        <w:ind w:left="36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720"/>
        </w:tabs>
        <w:ind w:left="-720" w:hanging="180"/>
      </w:pPr>
    </w:lvl>
    <w:lvl w:ilvl="3" w:tplc="0410000F">
      <w:start w:val="1"/>
      <w:numFmt w:val="decimal"/>
      <w:lvlText w:val="%4."/>
      <w:lvlJc w:val="left"/>
      <w:pPr>
        <w:tabs>
          <w:tab w:val="num" w:pos="0"/>
        </w:tabs>
        <w:ind w:left="0" w:hanging="360"/>
      </w:pPr>
    </w:lvl>
    <w:lvl w:ilvl="4" w:tplc="78BC3FEE">
      <w:start w:val="1"/>
      <w:numFmt w:val="lowerLetter"/>
      <w:lvlText w:val="%5)"/>
      <w:lvlJc w:val="left"/>
      <w:pPr>
        <w:tabs>
          <w:tab w:val="num" w:pos="720"/>
        </w:tabs>
        <w:ind w:left="720" w:hanging="360"/>
      </w:pPr>
      <w:rPr>
        <w:rFonts w:hint="default"/>
      </w:rPr>
    </w:lvl>
    <w:lvl w:ilvl="5" w:tplc="8AD6CE36">
      <w:start w:val="5"/>
      <w:numFmt w:val="decimal"/>
      <w:lvlText w:val="%6."/>
      <w:lvlJc w:val="left"/>
      <w:pPr>
        <w:tabs>
          <w:tab w:val="num" w:pos="1620"/>
        </w:tabs>
        <w:ind w:left="1620" w:hanging="360"/>
      </w:pPr>
      <w:rPr>
        <w:rFonts w:hint="default"/>
      </w:rPr>
    </w:lvl>
    <w:lvl w:ilvl="6" w:tplc="0410000F" w:tentative="1">
      <w:start w:val="1"/>
      <w:numFmt w:val="decimal"/>
      <w:lvlText w:val="%7."/>
      <w:lvlJc w:val="left"/>
      <w:pPr>
        <w:tabs>
          <w:tab w:val="num" w:pos="2160"/>
        </w:tabs>
        <w:ind w:left="2160" w:hanging="360"/>
      </w:pPr>
    </w:lvl>
    <w:lvl w:ilvl="7" w:tplc="04100019" w:tentative="1">
      <w:start w:val="1"/>
      <w:numFmt w:val="lowerLetter"/>
      <w:lvlText w:val="%8."/>
      <w:lvlJc w:val="left"/>
      <w:pPr>
        <w:tabs>
          <w:tab w:val="num" w:pos="2880"/>
        </w:tabs>
        <w:ind w:left="2880" w:hanging="360"/>
      </w:pPr>
    </w:lvl>
    <w:lvl w:ilvl="8" w:tplc="0410001B" w:tentative="1">
      <w:start w:val="1"/>
      <w:numFmt w:val="lowerRoman"/>
      <w:lvlText w:val="%9."/>
      <w:lvlJc w:val="right"/>
      <w:pPr>
        <w:tabs>
          <w:tab w:val="num" w:pos="3600"/>
        </w:tabs>
        <w:ind w:left="3600" w:hanging="180"/>
      </w:pPr>
    </w:lvl>
  </w:abstractNum>
  <w:abstractNum w:abstractNumId="5">
    <w:nsid w:val="7DEB0779"/>
    <w:multiLevelType w:val="hybridMultilevel"/>
    <w:tmpl w:val="AE3472EC"/>
    <w:lvl w:ilvl="0" w:tplc="2B6E6876">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3D"/>
    <w:rsid w:val="000169F3"/>
    <w:rsid w:val="001B25BC"/>
    <w:rsid w:val="002811F4"/>
    <w:rsid w:val="002A3C58"/>
    <w:rsid w:val="002B7626"/>
    <w:rsid w:val="003D3ED9"/>
    <w:rsid w:val="00445281"/>
    <w:rsid w:val="004B65A2"/>
    <w:rsid w:val="004C1D3D"/>
    <w:rsid w:val="0055768F"/>
    <w:rsid w:val="00601561"/>
    <w:rsid w:val="00642B22"/>
    <w:rsid w:val="00650E19"/>
    <w:rsid w:val="00666225"/>
    <w:rsid w:val="008C4EC1"/>
    <w:rsid w:val="008C60FB"/>
    <w:rsid w:val="008E6A78"/>
    <w:rsid w:val="0092735C"/>
    <w:rsid w:val="009A07DD"/>
    <w:rsid w:val="00A079FB"/>
    <w:rsid w:val="00AB51C6"/>
    <w:rsid w:val="00AB5D87"/>
    <w:rsid w:val="00AC1CBE"/>
    <w:rsid w:val="00B51385"/>
    <w:rsid w:val="00BC49D1"/>
    <w:rsid w:val="00BD3748"/>
    <w:rsid w:val="00C31281"/>
    <w:rsid w:val="00DA4027"/>
    <w:rsid w:val="00E032BB"/>
    <w:rsid w:val="00E129A2"/>
    <w:rsid w:val="00E2555F"/>
    <w:rsid w:val="00EC6975"/>
    <w:rsid w:val="00F70B0C"/>
    <w:rsid w:val="00F9060F"/>
    <w:rsid w:val="00F94984"/>
    <w:rsid w:val="00FA2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3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51385"/>
    <w:pPr>
      <w:keepNext/>
      <w:numPr>
        <w:numId w:val="2"/>
      </w:numPr>
      <w:jc w:val="center"/>
      <w:outlineLvl w:val="0"/>
    </w:pPr>
    <w:rPr>
      <w:rFonts w:ascii="Arial" w:hAnsi="Arial"/>
      <w:b/>
      <w:szCs w:val="20"/>
    </w:rPr>
  </w:style>
  <w:style w:type="paragraph" w:styleId="Titolo2">
    <w:name w:val="heading 2"/>
    <w:basedOn w:val="Normale"/>
    <w:next w:val="Normale"/>
    <w:link w:val="Titolo2Carattere"/>
    <w:qFormat/>
    <w:rsid w:val="00B51385"/>
    <w:pPr>
      <w:keepNext/>
      <w:numPr>
        <w:ilvl w:val="1"/>
        <w:numId w:val="2"/>
      </w:numPr>
      <w:jc w:val="center"/>
      <w:outlineLvl w:val="1"/>
    </w:pPr>
    <w:rPr>
      <w:b/>
      <w:szCs w:val="20"/>
    </w:rPr>
  </w:style>
  <w:style w:type="paragraph" w:styleId="Titolo3">
    <w:name w:val="heading 3"/>
    <w:basedOn w:val="Normale"/>
    <w:next w:val="Normale"/>
    <w:link w:val="Titolo3Carattere"/>
    <w:qFormat/>
    <w:rsid w:val="00B51385"/>
    <w:pPr>
      <w:keepNext/>
      <w:numPr>
        <w:ilvl w:val="2"/>
        <w:numId w:val="2"/>
      </w:numPr>
      <w:jc w:val="center"/>
      <w:outlineLvl w:val="2"/>
    </w:pPr>
    <w:rPr>
      <w:rFonts w:ascii="Arial" w:hAnsi="Arial"/>
      <w:b/>
      <w:szCs w:val="20"/>
    </w:rPr>
  </w:style>
  <w:style w:type="paragraph" w:styleId="Titolo4">
    <w:name w:val="heading 4"/>
    <w:basedOn w:val="Normale"/>
    <w:next w:val="Normale"/>
    <w:link w:val="Titolo4Carattere"/>
    <w:qFormat/>
    <w:rsid w:val="00B51385"/>
    <w:pPr>
      <w:keepNext/>
      <w:numPr>
        <w:ilvl w:val="3"/>
        <w:numId w:val="2"/>
      </w:numPr>
      <w:jc w:val="center"/>
      <w:outlineLvl w:val="3"/>
    </w:pPr>
    <w:rPr>
      <w:szCs w:val="20"/>
    </w:rPr>
  </w:style>
  <w:style w:type="paragraph" w:styleId="Titolo5">
    <w:name w:val="heading 5"/>
    <w:basedOn w:val="Normale"/>
    <w:next w:val="Normale"/>
    <w:link w:val="Titolo5Carattere"/>
    <w:qFormat/>
    <w:rsid w:val="00B51385"/>
    <w:pPr>
      <w:keepNext/>
      <w:numPr>
        <w:ilvl w:val="4"/>
        <w:numId w:val="2"/>
      </w:numPr>
      <w:jc w:val="center"/>
      <w:outlineLvl w:val="4"/>
    </w:pPr>
    <w:rPr>
      <w:b/>
      <w:sz w:val="36"/>
      <w:szCs w:val="20"/>
    </w:rPr>
  </w:style>
  <w:style w:type="paragraph" w:styleId="Titolo6">
    <w:name w:val="heading 6"/>
    <w:basedOn w:val="Normale"/>
    <w:next w:val="Normale"/>
    <w:link w:val="Titolo6Carattere"/>
    <w:qFormat/>
    <w:rsid w:val="00B51385"/>
    <w:pPr>
      <w:keepNext/>
      <w:numPr>
        <w:ilvl w:val="5"/>
        <w:numId w:val="2"/>
      </w:numPr>
      <w:jc w:val="center"/>
      <w:outlineLvl w:val="5"/>
    </w:pPr>
    <w:rPr>
      <w:rFonts w:ascii="Arial" w:hAnsi="Arial" w:cs="Arial"/>
      <w:b/>
      <w:sz w:val="40"/>
    </w:rPr>
  </w:style>
  <w:style w:type="paragraph" w:styleId="Titolo7">
    <w:name w:val="heading 7"/>
    <w:basedOn w:val="Normale"/>
    <w:next w:val="Normale"/>
    <w:link w:val="Titolo7Carattere"/>
    <w:qFormat/>
    <w:rsid w:val="00B51385"/>
    <w:pPr>
      <w:numPr>
        <w:ilvl w:val="6"/>
        <w:numId w:val="2"/>
      </w:numPr>
      <w:spacing w:before="240" w:after="60"/>
      <w:outlineLvl w:val="6"/>
    </w:pPr>
  </w:style>
  <w:style w:type="paragraph" w:styleId="Titolo8">
    <w:name w:val="heading 8"/>
    <w:basedOn w:val="Normale"/>
    <w:next w:val="Normale"/>
    <w:link w:val="Titolo8Carattere"/>
    <w:qFormat/>
    <w:rsid w:val="00B51385"/>
    <w:pPr>
      <w:keepNext/>
      <w:widowControl w:val="0"/>
      <w:numPr>
        <w:ilvl w:val="7"/>
        <w:numId w:val="2"/>
      </w:numPr>
      <w:outlineLvl w:val="7"/>
    </w:pPr>
    <w:rPr>
      <w:rFonts w:ascii="Arial" w:hAnsi="Arial"/>
      <w:b/>
      <w:bCs/>
      <w:sz w:val="20"/>
    </w:rPr>
  </w:style>
  <w:style w:type="paragraph" w:styleId="Titolo9">
    <w:name w:val="heading 9"/>
    <w:basedOn w:val="Normale"/>
    <w:next w:val="Normale"/>
    <w:link w:val="Titolo9Carattere"/>
    <w:qFormat/>
    <w:rsid w:val="00B51385"/>
    <w:pPr>
      <w:numPr>
        <w:ilvl w:val="8"/>
        <w:numId w:val="2"/>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1385"/>
    <w:rPr>
      <w:rFonts w:ascii="Arial" w:eastAsia="Times New Roman" w:hAnsi="Arial" w:cs="Times New Roman"/>
      <w:b/>
      <w:sz w:val="24"/>
      <w:szCs w:val="20"/>
      <w:lang w:eastAsia="it-IT"/>
    </w:rPr>
  </w:style>
  <w:style w:type="character" w:customStyle="1" w:styleId="Titolo2Carattere">
    <w:name w:val="Titolo 2 Carattere"/>
    <w:basedOn w:val="Carpredefinitoparagrafo"/>
    <w:link w:val="Titolo2"/>
    <w:rsid w:val="00B51385"/>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B51385"/>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rsid w:val="00B51385"/>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B51385"/>
    <w:rPr>
      <w:rFonts w:ascii="Times New Roman" w:eastAsia="Times New Roman" w:hAnsi="Times New Roman" w:cs="Times New Roman"/>
      <w:b/>
      <w:sz w:val="36"/>
      <w:szCs w:val="20"/>
      <w:lang w:eastAsia="it-IT"/>
    </w:rPr>
  </w:style>
  <w:style w:type="character" w:customStyle="1" w:styleId="Titolo6Carattere">
    <w:name w:val="Titolo 6 Carattere"/>
    <w:basedOn w:val="Carpredefinitoparagrafo"/>
    <w:link w:val="Titolo6"/>
    <w:rsid w:val="00B51385"/>
    <w:rPr>
      <w:rFonts w:ascii="Arial" w:eastAsia="Times New Roman" w:hAnsi="Arial" w:cs="Arial"/>
      <w:b/>
      <w:sz w:val="40"/>
      <w:szCs w:val="24"/>
      <w:lang w:eastAsia="it-IT"/>
    </w:rPr>
  </w:style>
  <w:style w:type="character" w:customStyle="1" w:styleId="Titolo7Carattere">
    <w:name w:val="Titolo 7 Carattere"/>
    <w:basedOn w:val="Carpredefinitoparagrafo"/>
    <w:link w:val="Titolo7"/>
    <w:rsid w:val="00B5138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B51385"/>
    <w:rPr>
      <w:rFonts w:ascii="Arial" w:eastAsia="Times New Roman" w:hAnsi="Arial" w:cs="Times New Roman"/>
      <w:b/>
      <w:bCs/>
      <w:sz w:val="20"/>
      <w:szCs w:val="24"/>
      <w:lang w:eastAsia="it-IT"/>
    </w:rPr>
  </w:style>
  <w:style w:type="character" w:customStyle="1" w:styleId="Titolo9Carattere">
    <w:name w:val="Titolo 9 Carattere"/>
    <w:basedOn w:val="Carpredefinitoparagrafo"/>
    <w:link w:val="Titolo9"/>
    <w:rsid w:val="00B51385"/>
    <w:rPr>
      <w:rFonts w:ascii="Arial" w:eastAsia="Times New Roman" w:hAnsi="Arial" w:cs="Arial"/>
      <w:lang w:eastAsia="it-IT"/>
    </w:rPr>
  </w:style>
  <w:style w:type="paragraph" w:customStyle="1" w:styleId="Corpodeltesto21">
    <w:name w:val="Corpo del testo 21"/>
    <w:basedOn w:val="Normale"/>
    <w:rsid w:val="00B51385"/>
    <w:pPr>
      <w:jc w:val="both"/>
    </w:pPr>
    <w:rPr>
      <w:rFonts w:ascii="Arial" w:hAnsi="Arial"/>
      <w:b/>
      <w:sz w:val="20"/>
      <w:szCs w:val="20"/>
    </w:rPr>
  </w:style>
  <w:style w:type="paragraph" w:styleId="Corpotesto">
    <w:name w:val="Body Text"/>
    <w:basedOn w:val="Normale"/>
    <w:link w:val="CorpotestoCarattere"/>
    <w:semiHidden/>
    <w:rsid w:val="00B51385"/>
    <w:pPr>
      <w:jc w:val="both"/>
    </w:pPr>
    <w:rPr>
      <w:sz w:val="20"/>
      <w:szCs w:val="20"/>
    </w:rPr>
  </w:style>
  <w:style w:type="character" w:customStyle="1" w:styleId="CorpotestoCarattere">
    <w:name w:val="Corpo testo Carattere"/>
    <w:basedOn w:val="Carpredefinitoparagrafo"/>
    <w:link w:val="Corpotesto"/>
    <w:semiHidden/>
    <w:rsid w:val="00B51385"/>
    <w:rPr>
      <w:rFonts w:ascii="Times New Roman" w:eastAsia="Times New Roman" w:hAnsi="Times New Roman" w:cs="Times New Roman"/>
      <w:sz w:val="20"/>
      <w:szCs w:val="20"/>
      <w:lang w:eastAsia="it-IT"/>
    </w:rPr>
  </w:style>
  <w:style w:type="paragraph" w:customStyle="1" w:styleId="Rientrocorpodeltesto21">
    <w:name w:val="Rientro corpo del testo 21"/>
    <w:basedOn w:val="Normale"/>
    <w:rsid w:val="00B51385"/>
    <w:pPr>
      <w:ind w:left="360" w:hanging="360"/>
      <w:jc w:val="both"/>
    </w:pPr>
    <w:rPr>
      <w:b/>
      <w:sz w:val="20"/>
      <w:szCs w:val="20"/>
    </w:rPr>
  </w:style>
  <w:style w:type="paragraph" w:styleId="Paragrafoelenco">
    <w:name w:val="List Paragraph"/>
    <w:basedOn w:val="Normale"/>
    <w:uiPriority w:val="34"/>
    <w:qFormat/>
    <w:rsid w:val="00B51385"/>
    <w:pPr>
      <w:ind w:left="720"/>
      <w:contextualSpacing/>
    </w:pPr>
  </w:style>
  <w:style w:type="paragraph" w:styleId="Intestazione">
    <w:name w:val="header"/>
    <w:basedOn w:val="Normale"/>
    <w:link w:val="IntestazioneCarattere"/>
    <w:uiPriority w:val="99"/>
    <w:unhideWhenUsed/>
    <w:rsid w:val="00FA2CD6"/>
    <w:pPr>
      <w:tabs>
        <w:tab w:val="center" w:pos="4819"/>
        <w:tab w:val="right" w:pos="9638"/>
      </w:tabs>
    </w:pPr>
  </w:style>
  <w:style w:type="character" w:customStyle="1" w:styleId="IntestazioneCarattere">
    <w:name w:val="Intestazione Carattere"/>
    <w:basedOn w:val="Carpredefinitoparagrafo"/>
    <w:link w:val="Intestazione"/>
    <w:uiPriority w:val="99"/>
    <w:rsid w:val="00FA2CD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A2CD6"/>
    <w:pPr>
      <w:tabs>
        <w:tab w:val="center" w:pos="4819"/>
        <w:tab w:val="right" w:pos="9638"/>
      </w:tabs>
    </w:pPr>
  </w:style>
  <w:style w:type="character" w:customStyle="1" w:styleId="PidipaginaCarattere">
    <w:name w:val="Piè di pagina Carattere"/>
    <w:basedOn w:val="Carpredefinitoparagrafo"/>
    <w:link w:val="Pidipagina"/>
    <w:uiPriority w:val="99"/>
    <w:rsid w:val="00FA2CD6"/>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3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51385"/>
    <w:pPr>
      <w:keepNext/>
      <w:numPr>
        <w:numId w:val="2"/>
      </w:numPr>
      <w:jc w:val="center"/>
      <w:outlineLvl w:val="0"/>
    </w:pPr>
    <w:rPr>
      <w:rFonts w:ascii="Arial" w:hAnsi="Arial"/>
      <w:b/>
      <w:szCs w:val="20"/>
    </w:rPr>
  </w:style>
  <w:style w:type="paragraph" w:styleId="Titolo2">
    <w:name w:val="heading 2"/>
    <w:basedOn w:val="Normale"/>
    <w:next w:val="Normale"/>
    <w:link w:val="Titolo2Carattere"/>
    <w:qFormat/>
    <w:rsid w:val="00B51385"/>
    <w:pPr>
      <w:keepNext/>
      <w:numPr>
        <w:ilvl w:val="1"/>
        <w:numId w:val="2"/>
      </w:numPr>
      <w:jc w:val="center"/>
      <w:outlineLvl w:val="1"/>
    </w:pPr>
    <w:rPr>
      <w:b/>
      <w:szCs w:val="20"/>
    </w:rPr>
  </w:style>
  <w:style w:type="paragraph" w:styleId="Titolo3">
    <w:name w:val="heading 3"/>
    <w:basedOn w:val="Normale"/>
    <w:next w:val="Normale"/>
    <w:link w:val="Titolo3Carattere"/>
    <w:qFormat/>
    <w:rsid w:val="00B51385"/>
    <w:pPr>
      <w:keepNext/>
      <w:numPr>
        <w:ilvl w:val="2"/>
        <w:numId w:val="2"/>
      </w:numPr>
      <w:jc w:val="center"/>
      <w:outlineLvl w:val="2"/>
    </w:pPr>
    <w:rPr>
      <w:rFonts w:ascii="Arial" w:hAnsi="Arial"/>
      <w:b/>
      <w:szCs w:val="20"/>
    </w:rPr>
  </w:style>
  <w:style w:type="paragraph" w:styleId="Titolo4">
    <w:name w:val="heading 4"/>
    <w:basedOn w:val="Normale"/>
    <w:next w:val="Normale"/>
    <w:link w:val="Titolo4Carattere"/>
    <w:qFormat/>
    <w:rsid w:val="00B51385"/>
    <w:pPr>
      <w:keepNext/>
      <w:numPr>
        <w:ilvl w:val="3"/>
        <w:numId w:val="2"/>
      </w:numPr>
      <w:jc w:val="center"/>
      <w:outlineLvl w:val="3"/>
    </w:pPr>
    <w:rPr>
      <w:szCs w:val="20"/>
    </w:rPr>
  </w:style>
  <w:style w:type="paragraph" w:styleId="Titolo5">
    <w:name w:val="heading 5"/>
    <w:basedOn w:val="Normale"/>
    <w:next w:val="Normale"/>
    <w:link w:val="Titolo5Carattere"/>
    <w:qFormat/>
    <w:rsid w:val="00B51385"/>
    <w:pPr>
      <w:keepNext/>
      <w:numPr>
        <w:ilvl w:val="4"/>
        <w:numId w:val="2"/>
      </w:numPr>
      <w:jc w:val="center"/>
      <w:outlineLvl w:val="4"/>
    </w:pPr>
    <w:rPr>
      <w:b/>
      <w:sz w:val="36"/>
      <w:szCs w:val="20"/>
    </w:rPr>
  </w:style>
  <w:style w:type="paragraph" w:styleId="Titolo6">
    <w:name w:val="heading 6"/>
    <w:basedOn w:val="Normale"/>
    <w:next w:val="Normale"/>
    <w:link w:val="Titolo6Carattere"/>
    <w:qFormat/>
    <w:rsid w:val="00B51385"/>
    <w:pPr>
      <w:keepNext/>
      <w:numPr>
        <w:ilvl w:val="5"/>
        <w:numId w:val="2"/>
      </w:numPr>
      <w:jc w:val="center"/>
      <w:outlineLvl w:val="5"/>
    </w:pPr>
    <w:rPr>
      <w:rFonts w:ascii="Arial" w:hAnsi="Arial" w:cs="Arial"/>
      <w:b/>
      <w:sz w:val="40"/>
    </w:rPr>
  </w:style>
  <w:style w:type="paragraph" w:styleId="Titolo7">
    <w:name w:val="heading 7"/>
    <w:basedOn w:val="Normale"/>
    <w:next w:val="Normale"/>
    <w:link w:val="Titolo7Carattere"/>
    <w:qFormat/>
    <w:rsid w:val="00B51385"/>
    <w:pPr>
      <w:numPr>
        <w:ilvl w:val="6"/>
        <w:numId w:val="2"/>
      </w:numPr>
      <w:spacing w:before="240" w:after="60"/>
      <w:outlineLvl w:val="6"/>
    </w:pPr>
  </w:style>
  <w:style w:type="paragraph" w:styleId="Titolo8">
    <w:name w:val="heading 8"/>
    <w:basedOn w:val="Normale"/>
    <w:next w:val="Normale"/>
    <w:link w:val="Titolo8Carattere"/>
    <w:qFormat/>
    <w:rsid w:val="00B51385"/>
    <w:pPr>
      <w:keepNext/>
      <w:widowControl w:val="0"/>
      <w:numPr>
        <w:ilvl w:val="7"/>
        <w:numId w:val="2"/>
      </w:numPr>
      <w:outlineLvl w:val="7"/>
    </w:pPr>
    <w:rPr>
      <w:rFonts w:ascii="Arial" w:hAnsi="Arial"/>
      <w:b/>
      <w:bCs/>
      <w:sz w:val="20"/>
    </w:rPr>
  </w:style>
  <w:style w:type="paragraph" w:styleId="Titolo9">
    <w:name w:val="heading 9"/>
    <w:basedOn w:val="Normale"/>
    <w:next w:val="Normale"/>
    <w:link w:val="Titolo9Carattere"/>
    <w:qFormat/>
    <w:rsid w:val="00B51385"/>
    <w:pPr>
      <w:numPr>
        <w:ilvl w:val="8"/>
        <w:numId w:val="2"/>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1385"/>
    <w:rPr>
      <w:rFonts w:ascii="Arial" w:eastAsia="Times New Roman" w:hAnsi="Arial" w:cs="Times New Roman"/>
      <w:b/>
      <w:sz w:val="24"/>
      <w:szCs w:val="20"/>
      <w:lang w:eastAsia="it-IT"/>
    </w:rPr>
  </w:style>
  <w:style w:type="character" w:customStyle="1" w:styleId="Titolo2Carattere">
    <w:name w:val="Titolo 2 Carattere"/>
    <w:basedOn w:val="Carpredefinitoparagrafo"/>
    <w:link w:val="Titolo2"/>
    <w:rsid w:val="00B51385"/>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B51385"/>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rsid w:val="00B51385"/>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B51385"/>
    <w:rPr>
      <w:rFonts w:ascii="Times New Roman" w:eastAsia="Times New Roman" w:hAnsi="Times New Roman" w:cs="Times New Roman"/>
      <w:b/>
      <w:sz w:val="36"/>
      <w:szCs w:val="20"/>
      <w:lang w:eastAsia="it-IT"/>
    </w:rPr>
  </w:style>
  <w:style w:type="character" w:customStyle="1" w:styleId="Titolo6Carattere">
    <w:name w:val="Titolo 6 Carattere"/>
    <w:basedOn w:val="Carpredefinitoparagrafo"/>
    <w:link w:val="Titolo6"/>
    <w:rsid w:val="00B51385"/>
    <w:rPr>
      <w:rFonts w:ascii="Arial" w:eastAsia="Times New Roman" w:hAnsi="Arial" w:cs="Arial"/>
      <w:b/>
      <w:sz w:val="40"/>
      <w:szCs w:val="24"/>
      <w:lang w:eastAsia="it-IT"/>
    </w:rPr>
  </w:style>
  <w:style w:type="character" w:customStyle="1" w:styleId="Titolo7Carattere">
    <w:name w:val="Titolo 7 Carattere"/>
    <w:basedOn w:val="Carpredefinitoparagrafo"/>
    <w:link w:val="Titolo7"/>
    <w:rsid w:val="00B5138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B51385"/>
    <w:rPr>
      <w:rFonts w:ascii="Arial" w:eastAsia="Times New Roman" w:hAnsi="Arial" w:cs="Times New Roman"/>
      <w:b/>
      <w:bCs/>
      <w:sz w:val="20"/>
      <w:szCs w:val="24"/>
      <w:lang w:eastAsia="it-IT"/>
    </w:rPr>
  </w:style>
  <w:style w:type="character" w:customStyle="1" w:styleId="Titolo9Carattere">
    <w:name w:val="Titolo 9 Carattere"/>
    <w:basedOn w:val="Carpredefinitoparagrafo"/>
    <w:link w:val="Titolo9"/>
    <w:rsid w:val="00B51385"/>
    <w:rPr>
      <w:rFonts w:ascii="Arial" w:eastAsia="Times New Roman" w:hAnsi="Arial" w:cs="Arial"/>
      <w:lang w:eastAsia="it-IT"/>
    </w:rPr>
  </w:style>
  <w:style w:type="paragraph" w:customStyle="1" w:styleId="Corpodeltesto21">
    <w:name w:val="Corpo del testo 21"/>
    <w:basedOn w:val="Normale"/>
    <w:rsid w:val="00B51385"/>
    <w:pPr>
      <w:jc w:val="both"/>
    </w:pPr>
    <w:rPr>
      <w:rFonts w:ascii="Arial" w:hAnsi="Arial"/>
      <w:b/>
      <w:sz w:val="20"/>
      <w:szCs w:val="20"/>
    </w:rPr>
  </w:style>
  <w:style w:type="paragraph" w:styleId="Corpotesto">
    <w:name w:val="Body Text"/>
    <w:basedOn w:val="Normale"/>
    <w:link w:val="CorpotestoCarattere"/>
    <w:semiHidden/>
    <w:rsid w:val="00B51385"/>
    <w:pPr>
      <w:jc w:val="both"/>
    </w:pPr>
    <w:rPr>
      <w:sz w:val="20"/>
      <w:szCs w:val="20"/>
    </w:rPr>
  </w:style>
  <w:style w:type="character" w:customStyle="1" w:styleId="CorpotestoCarattere">
    <w:name w:val="Corpo testo Carattere"/>
    <w:basedOn w:val="Carpredefinitoparagrafo"/>
    <w:link w:val="Corpotesto"/>
    <w:semiHidden/>
    <w:rsid w:val="00B51385"/>
    <w:rPr>
      <w:rFonts w:ascii="Times New Roman" w:eastAsia="Times New Roman" w:hAnsi="Times New Roman" w:cs="Times New Roman"/>
      <w:sz w:val="20"/>
      <w:szCs w:val="20"/>
      <w:lang w:eastAsia="it-IT"/>
    </w:rPr>
  </w:style>
  <w:style w:type="paragraph" w:customStyle="1" w:styleId="Rientrocorpodeltesto21">
    <w:name w:val="Rientro corpo del testo 21"/>
    <w:basedOn w:val="Normale"/>
    <w:rsid w:val="00B51385"/>
    <w:pPr>
      <w:ind w:left="360" w:hanging="360"/>
      <w:jc w:val="both"/>
    </w:pPr>
    <w:rPr>
      <w:b/>
      <w:sz w:val="20"/>
      <w:szCs w:val="20"/>
    </w:rPr>
  </w:style>
  <w:style w:type="paragraph" w:styleId="Paragrafoelenco">
    <w:name w:val="List Paragraph"/>
    <w:basedOn w:val="Normale"/>
    <w:uiPriority w:val="34"/>
    <w:qFormat/>
    <w:rsid w:val="00B51385"/>
    <w:pPr>
      <w:ind w:left="720"/>
      <w:contextualSpacing/>
    </w:pPr>
  </w:style>
  <w:style w:type="paragraph" w:styleId="Intestazione">
    <w:name w:val="header"/>
    <w:basedOn w:val="Normale"/>
    <w:link w:val="IntestazioneCarattere"/>
    <w:uiPriority w:val="99"/>
    <w:unhideWhenUsed/>
    <w:rsid w:val="00FA2CD6"/>
    <w:pPr>
      <w:tabs>
        <w:tab w:val="center" w:pos="4819"/>
        <w:tab w:val="right" w:pos="9638"/>
      </w:tabs>
    </w:pPr>
  </w:style>
  <w:style w:type="character" w:customStyle="1" w:styleId="IntestazioneCarattere">
    <w:name w:val="Intestazione Carattere"/>
    <w:basedOn w:val="Carpredefinitoparagrafo"/>
    <w:link w:val="Intestazione"/>
    <w:uiPriority w:val="99"/>
    <w:rsid w:val="00FA2CD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A2CD6"/>
    <w:pPr>
      <w:tabs>
        <w:tab w:val="center" w:pos="4819"/>
        <w:tab w:val="right" w:pos="9638"/>
      </w:tabs>
    </w:pPr>
  </w:style>
  <w:style w:type="character" w:customStyle="1" w:styleId="PidipaginaCarattere">
    <w:name w:val="Piè di pagina Carattere"/>
    <w:basedOn w:val="Carpredefinitoparagrafo"/>
    <w:link w:val="Pidipagina"/>
    <w:uiPriority w:val="99"/>
    <w:rsid w:val="00FA2CD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federazione italiana hockey</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Contardi</dc:creator>
  <cp:lastModifiedBy>fih</cp:lastModifiedBy>
  <cp:revision>2</cp:revision>
  <dcterms:created xsi:type="dcterms:W3CDTF">2014-06-08T08:58:00Z</dcterms:created>
  <dcterms:modified xsi:type="dcterms:W3CDTF">2014-06-08T08:58:00Z</dcterms:modified>
</cp:coreProperties>
</file>